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AEC" w:rsidRPr="00F27AEC" w:rsidRDefault="00F27AEC" w:rsidP="00F27AEC">
      <w:pPr>
        <w:spacing w:after="0" w:line="240" w:lineRule="auto"/>
        <w:jc w:val="center"/>
        <w:rPr>
          <w:rFonts w:ascii="Times New Roman" w:eastAsia="Times New Roman" w:hAnsi="Times New Roman" w:cs="Times New Roman"/>
          <w:b/>
          <w:smallCaps/>
          <w:u w:val="single"/>
          <w:lang w:val="fr-FR" w:eastAsia="fr-FR"/>
        </w:rPr>
      </w:pPr>
      <w:r w:rsidRPr="00F27AEC">
        <w:rPr>
          <w:rFonts w:ascii="Times New Roman" w:eastAsia="Times New Roman" w:hAnsi="Times New Roman" w:cs="Times New Roman"/>
          <w:b/>
          <w:smallCaps/>
          <w:u w:val="single"/>
          <w:lang w:val="fr-FR" w:eastAsia="fr-FR"/>
        </w:rPr>
        <w:t>LE CYTOMEGALOVIRUS (CMV)</w:t>
      </w:r>
    </w:p>
    <w:p w:rsidR="00F27AEC" w:rsidRPr="00F27AEC" w:rsidRDefault="00F27AEC" w:rsidP="00F27AEC">
      <w:pPr>
        <w:spacing w:after="0" w:line="240" w:lineRule="auto"/>
        <w:jc w:val="center"/>
        <w:rPr>
          <w:rFonts w:ascii="Times New Roman" w:eastAsia="Times New Roman" w:hAnsi="Times New Roman" w:cs="Times New Roman"/>
          <w:b/>
          <w:i/>
          <w:u w:val="single"/>
          <w:lang w:val="fr-FR" w:eastAsia="fr-FR"/>
        </w:rPr>
      </w:pPr>
    </w:p>
    <w:p w:rsidR="00F27AEC" w:rsidRPr="00F27AEC" w:rsidRDefault="00F27AEC" w:rsidP="00F27AEC">
      <w:pPr>
        <w:spacing w:after="0" w:line="240" w:lineRule="auto"/>
        <w:jc w:val="both"/>
        <w:rPr>
          <w:rFonts w:ascii="Times New Roman" w:eastAsia="Times New Roman" w:hAnsi="Times New Roman" w:cs="Times New Roman"/>
          <w:lang w:val="fr-FR" w:eastAsia="fr-FR"/>
        </w:rPr>
      </w:pPr>
      <w:r w:rsidRPr="00F27AEC">
        <w:rPr>
          <w:rFonts w:ascii="Times New Roman" w:eastAsia="Times New Roman" w:hAnsi="Times New Roman" w:cs="Times New Roman"/>
          <w:b/>
          <w:i/>
          <w:u w:val="single"/>
          <w:lang w:val="fr-FR" w:eastAsia="fr-FR"/>
        </w:rPr>
        <w:t>Le cytomégalovirus</w:t>
      </w:r>
      <w:r w:rsidRPr="00F27AEC">
        <w:rPr>
          <w:rFonts w:ascii="Times New Roman" w:eastAsia="Times New Roman" w:hAnsi="Times New Roman" w:cs="Times New Roman"/>
          <w:lang w:val="fr-FR" w:eastAsia="fr-FR"/>
        </w:rPr>
        <w:t xml:space="preserve"> (CMV) appartient à une famille de virus qui comprend aussi celui de l’herpès, ainsi que ceux de la mononucléose et de la varicelle.</w:t>
      </w:r>
    </w:p>
    <w:p w:rsidR="00F27AEC" w:rsidRPr="00F27AEC" w:rsidRDefault="00F27AEC" w:rsidP="00F27AEC">
      <w:pPr>
        <w:spacing w:after="0" w:line="240" w:lineRule="auto"/>
        <w:rPr>
          <w:rFonts w:ascii="Times New Roman" w:eastAsia="Times New Roman" w:hAnsi="Times New Roman" w:cs="Times New Roman"/>
          <w:lang w:val="fr-FR" w:eastAsia="fr-FR"/>
        </w:rPr>
      </w:pPr>
    </w:p>
    <w:p w:rsidR="00F27AEC" w:rsidRPr="00F27AEC" w:rsidRDefault="00F27AEC" w:rsidP="00F27AEC">
      <w:pPr>
        <w:spacing w:after="0" w:line="240" w:lineRule="auto"/>
        <w:jc w:val="both"/>
        <w:rPr>
          <w:rFonts w:ascii="Times New Roman" w:eastAsia="Times New Roman" w:hAnsi="Times New Roman" w:cs="Times New Roman"/>
          <w:lang w:eastAsia="fr-FR"/>
        </w:rPr>
      </w:pPr>
      <w:r w:rsidRPr="00F27AEC">
        <w:rPr>
          <w:rFonts w:ascii="Times New Roman" w:eastAsia="Times New Roman" w:hAnsi="Times New Roman" w:cs="Times New Roman"/>
          <w:lang w:eastAsia="fr-FR"/>
        </w:rPr>
        <w:t>Une des caractéristiques de ces virus est qu’une fois qu’a eu lieu le premier contact, la « </w:t>
      </w:r>
      <w:r w:rsidRPr="00F27AEC">
        <w:rPr>
          <w:rFonts w:ascii="Times New Roman" w:eastAsia="Times New Roman" w:hAnsi="Times New Roman" w:cs="Times New Roman"/>
          <w:lang w:val="fr-FR" w:eastAsia="fr-FR"/>
        </w:rPr>
        <w:t>primo</w:t>
      </w:r>
      <w:r w:rsidRPr="00F27AEC">
        <w:rPr>
          <w:rFonts w:ascii="Times New Roman" w:eastAsia="Times New Roman" w:hAnsi="Times New Roman" w:cs="Times New Roman"/>
          <w:u w:val="single"/>
          <w:lang w:eastAsia="fr-FR"/>
        </w:rPr>
        <w:t>-infection</w:t>
      </w:r>
      <w:r w:rsidRPr="00F27AEC">
        <w:rPr>
          <w:rFonts w:ascii="Times New Roman" w:eastAsia="Times New Roman" w:hAnsi="Times New Roman" w:cs="Times New Roman"/>
          <w:lang w:eastAsia="fr-FR"/>
        </w:rPr>
        <w:t xml:space="preserve"> », ils s’établissent chez l’hôte sous une forme dormante ; un épisode de </w:t>
      </w:r>
      <w:r w:rsidRPr="00F27AEC">
        <w:rPr>
          <w:rFonts w:ascii="Times New Roman" w:eastAsia="Times New Roman" w:hAnsi="Times New Roman" w:cs="Times New Roman"/>
          <w:u w:val="single"/>
          <w:lang w:eastAsia="fr-FR"/>
        </w:rPr>
        <w:t>réactivation</w:t>
      </w:r>
      <w:r w:rsidRPr="00F27AEC">
        <w:rPr>
          <w:rFonts w:ascii="Times New Roman" w:eastAsia="Times New Roman" w:hAnsi="Times New Roman" w:cs="Times New Roman"/>
          <w:lang w:eastAsia="fr-FR"/>
        </w:rPr>
        <w:t xml:space="preserve"> est possible et peut survenir pendant toute la vie, et notamment pendant la grossesse.</w:t>
      </w:r>
    </w:p>
    <w:p w:rsidR="00F27AEC" w:rsidRPr="00F27AEC" w:rsidRDefault="00F27AEC" w:rsidP="00F27AEC">
      <w:pPr>
        <w:spacing w:after="0" w:line="240" w:lineRule="auto"/>
        <w:rPr>
          <w:rFonts w:ascii="Times New Roman" w:eastAsia="Times New Roman" w:hAnsi="Times New Roman" w:cs="Times New Roman"/>
          <w:lang w:eastAsia="fr-FR"/>
        </w:rPr>
      </w:pPr>
      <w:r w:rsidRPr="00F27AEC">
        <w:rPr>
          <w:rFonts w:ascii="Times New Roman" w:eastAsia="Times New Roman" w:hAnsi="Times New Roman" w:cs="Times New Roman"/>
          <w:lang w:eastAsia="fr-FR"/>
        </w:rPr>
        <w:t>Le CMV est excrété dans les urines, la salive, le sperme, les sécrétions du col de l’utérus, le lait maternel et d’autres fluides corporels.</w:t>
      </w:r>
    </w:p>
    <w:p w:rsidR="00F27AEC" w:rsidRPr="00F27AEC" w:rsidRDefault="00F27AEC" w:rsidP="00F27AEC">
      <w:pPr>
        <w:spacing w:after="0" w:line="240" w:lineRule="auto"/>
        <w:rPr>
          <w:rFonts w:ascii="Times New Roman" w:eastAsia="Times New Roman" w:hAnsi="Times New Roman" w:cs="Times New Roman"/>
          <w:lang w:eastAsia="fr-FR"/>
        </w:rPr>
      </w:pPr>
      <w:r w:rsidRPr="00F27AEC">
        <w:rPr>
          <w:rFonts w:ascii="Times New Roman" w:eastAsia="Times New Roman" w:hAnsi="Times New Roman" w:cs="Times New Roman"/>
          <w:noProof/>
          <w:lang w:eastAsia="fr-BE"/>
        </w:rPr>
        <mc:AlternateContent>
          <mc:Choice Requires="wps">
            <w:drawing>
              <wp:anchor distT="0" distB="0" distL="114300" distR="114300" simplePos="0" relativeHeight="251659264" behindDoc="0" locked="0" layoutInCell="1" allowOverlap="1">
                <wp:simplePos x="0" y="0"/>
                <wp:positionH relativeFrom="column">
                  <wp:posOffset>-34490</wp:posOffset>
                </wp:positionH>
                <wp:positionV relativeFrom="paragraph">
                  <wp:posOffset>138663</wp:posOffset>
                </wp:positionV>
                <wp:extent cx="4228465" cy="3080731"/>
                <wp:effectExtent l="0" t="0" r="19685" b="2476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8465" cy="3080731"/>
                        </a:xfrm>
                        <a:prstGeom prst="rect">
                          <a:avLst/>
                        </a:prstGeom>
                        <a:solidFill>
                          <a:srgbClr val="FFFFFF"/>
                        </a:solidFill>
                        <a:ln w="9525">
                          <a:solidFill>
                            <a:srgbClr val="000000"/>
                          </a:solidFill>
                          <a:miter lim="800000"/>
                          <a:headEnd/>
                          <a:tailEnd/>
                        </a:ln>
                      </wps:spPr>
                      <wps:txbx>
                        <w:txbxContent>
                          <w:p w:rsidR="00F27AEC" w:rsidRPr="004B7174" w:rsidRDefault="00F27AEC" w:rsidP="00F27AEC">
                            <w:r w:rsidRPr="004B7174">
                              <w:t>Jusqu’à 40% des enfants qui fréquentent les crèches excrètent le CMV dans leurs urines et leur</w:t>
                            </w:r>
                            <w:r w:rsidR="00355EB9">
                              <w:t>s</w:t>
                            </w:r>
                            <w:r w:rsidRPr="004B7174">
                              <w:t xml:space="preserve"> salive</w:t>
                            </w:r>
                            <w:r w:rsidR="00355EB9">
                              <w:t>s</w:t>
                            </w:r>
                            <w:r w:rsidRPr="004B7174">
                              <w:t>.</w:t>
                            </w:r>
                          </w:p>
                          <w:p w:rsidR="00F27AEC" w:rsidRPr="004B7174" w:rsidRDefault="00F27AEC" w:rsidP="00F27AEC">
                            <w:r w:rsidRPr="004B7174">
                              <w:t>Les patientes en contact avec des jeunes enfants devront donc :</w:t>
                            </w:r>
                          </w:p>
                          <w:p w:rsidR="00F27AEC" w:rsidRPr="004B7174" w:rsidRDefault="00355EB9" w:rsidP="00F27AEC">
                            <w:pPr>
                              <w:numPr>
                                <w:ilvl w:val="0"/>
                                <w:numId w:val="1"/>
                              </w:numPr>
                              <w:spacing w:after="0" w:line="240" w:lineRule="auto"/>
                            </w:pPr>
                            <w:r>
                              <w:t>E</w:t>
                            </w:r>
                            <w:r w:rsidR="00F27AEC" w:rsidRPr="004B7174">
                              <w:t xml:space="preserve">viter de boire ou manger dans la même vaisselle (verre, biberon, cuillère). </w:t>
                            </w:r>
                          </w:p>
                          <w:p w:rsidR="00F27AEC" w:rsidRDefault="00355EB9" w:rsidP="00F27AEC">
                            <w:pPr>
                              <w:numPr>
                                <w:ilvl w:val="0"/>
                                <w:numId w:val="1"/>
                              </w:numPr>
                              <w:spacing w:after="0" w:line="240" w:lineRule="auto"/>
                            </w:pPr>
                            <w:r>
                              <w:t>S</w:t>
                            </w:r>
                            <w:r w:rsidR="00F27AEC" w:rsidRPr="004B7174">
                              <w:t>e laver les mains après tout contact avec les urines ou la salive de ces enfants (changement de couche, soins, etc…).</w:t>
                            </w:r>
                          </w:p>
                          <w:p w:rsidR="00355EB9" w:rsidRPr="004B7174" w:rsidRDefault="00355EB9" w:rsidP="00355EB9">
                            <w:pPr>
                              <w:spacing w:after="0" w:line="240" w:lineRule="auto"/>
                            </w:pPr>
                          </w:p>
                          <w:p w:rsidR="00F27AEC" w:rsidRPr="004B7174" w:rsidRDefault="00F27AEC" w:rsidP="00F27AEC">
                            <w:r w:rsidRPr="004B7174">
                              <w:t xml:space="preserve">Chez les individus atteints, les symptômes sont habituellement légers et aspécifiques (malaise général « comme une grippe », fièvre, pharyngite…), ou parfois absents. </w:t>
                            </w:r>
                          </w:p>
                          <w:p w:rsidR="00F27AEC" w:rsidRPr="004B7174" w:rsidRDefault="00F27AEC" w:rsidP="00F27AEC">
                            <w:r w:rsidRPr="004B7174">
                              <w:t>Les patientes enceintes veilleront donc :</w:t>
                            </w:r>
                          </w:p>
                          <w:p w:rsidR="00F27AEC" w:rsidRPr="004B7174" w:rsidRDefault="00355EB9" w:rsidP="00F27AEC">
                            <w:pPr>
                              <w:numPr>
                                <w:ilvl w:val="0"/>
                                <w:numId w:val="1"/>
                              </w:numPr>
                              <w:spacing w:after="0" w:line="240" w:lineRule="auto"/>
                            </w:pPr>
                            <w:r>
                              <w:t>A prendre des précautions</w:t>
                            </w:r>
                            <w:r w:rsidR="00F27AEC" w:rsidRPr="004B7174">
                              <w:t xml:space="preserve"> vis-à-vis de toute personne présentant des signes d’état grippal.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2.7pt;margin-top:10.9pt;width:332.95pt;height:24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">
                <v:textbox>
                  <w:txbxContent>
                    <w:p w:rsidR="00F27AEC" w:rsidRPr="004B7174" w:rsidRDefault="00F27AEC" w:rsidP="00F27AEC">
                      <w:r w:rsidRPr="004B7174">
                        <w:t>Jusqu’à 40% des enfants qui fréquentent les crèches excrètent le CMV dans leurs urines et leur</w:t>
                      </w:r>
                      <w:r w:rsidR="00355EB9">
                        <w:t>s</w:t>
                      </w:r>
                      <w:r w:rsidRPr="004B7174">
                        <w:t xml:space="preserve"> salive</w:t>
                      </w:r>
                      <w:r w:rsidR="00355EB9">
                        <w:t>s</w:t>
                      </w:r>
                      <w:r w:rsidRPr="004B7174">
                        <w:t>.</w:t>
                      </w:r>
                    </w:p>
                    <w:p w:rsidR="00F27AEC" w:rsidRPr="004B7174" w:rsidRDefault="00F27AEC" w:rsidP="00F27AEC">
                      <w:r w:rsidRPr="004B7174">
                        <w:t>Les patientes en contact avec des jeunes enfants devront donc :</w:t>
                      </w:r>
                    </w:p>
                    <w:p w:rsidR="00F27AEC" w:rsidRPr="004B7174" w:rsidRDefault="00355EB9" w:rsidP="00F27AEC">
                      <w:pPr>
                        <w:numPr>
                          <w:ilvl w:val="0"/>
                          <w:numId w:val="1"/>
                        </w:numPr>
                        <w:spacing w:after="0" w:line="240" w:lineRule="auto"/>
                      </w:pPr>
                      <w:r>
                        <w:t>E</w:t>
                      </w:r>
                      <w:r w:rsidR="00F27AEC" w:rsidRPr="004B7174">
                        <w:t xml:space="preserve">viter de boire ou manger dans la même vaisselle (verre, biberon, cuillère). </w:t>
                      </w:r>
                    </w:p>
                    <w:p w:rsidR="00F27AEC" w:rsidRDefault="00355EB9" w:rsidP="00F27AEC">
                      <w:pPr>
                        <w:numPr>
                          <w:ilvl w:val="0"/>
                          <w:numId w:val="1"/>
                        </w:numPr>
                        <w:spacing w:after="0" w:line="240" w:lineRule="auto"/>
                      </w:pPr>
                      <w:r>
                        <w:t>S</w:t>
                      </w:r>
                      <w:r w:rsidR="00F27AEC" w:rsidRPr="004B7174">
                        <w:t>e laver les mains après tout contact avec les urines ou la salive de ces enfants (changement de couche, soins, etc…).</w:t>
                      </w:r>
                    </w:p>
                    <w:p w:rsidR="00355EB9" w:rsidRPr="004B7174" w:rsidRDefault="00355EB9" w:rsidP="00355EB9">
                      <w:pPr>
                        <w:spacing w:after="0" w:line="240" w:lineRule="auto"/>
                      </w:pPr>
                    </w:p>
                    <w:p w:rsidR="00F27AEC" w:rsidRPr="004B7174" w:rsidRDefault="00F27AEC" w:rsidP="00F27AEC">
                      <w:r w:rsidRPr="004B7174">
                        <w:t xml:space="preserve">Chez les individus atteints, les symptômes sont habituellement légers et aspécifiques (malaise général « comme une grippe », fièvre, pharyngite…), ou parfois absents. </w:t>
                      </w:r>
                    </w:p>
                    <w:p w:rsidR="00F27AEC" w:rsidRPr="004B7174" w:rsidRDefault="00F27AEC" w:rsidP="00F27AEC">
                      <w:r w:rsidRPr="004B7174">
                        <w:t>Les patientes enceintes veilleront donc :</w:t>
                      </w:r>
                    </w:p>
                    <w:p w:rsidR="00F27AEC" w:rsidRPr="004B7174" w:rsidRDefault="00355EB9" w:rsidP="00F27AEC">
                      <w:pPr>
                        <w:numPr>
                          <w:ilvl w:val="0"/>
                          <w:numId w:val="1"/>
                        </w:numPr>
                        <w:spacing w:after="0" w:line="240" w:lineRule="auto"/>
                      </w:pPr>
                      <w:r>
                        <w:t>A prendre des précautions</w:t>
                      </w:r>
                      <w:r w:rsidR="00F27AEC" w:rsidRPr="004B7174">
                        <w:t xml:space="preserve"> vis-à-vis de toute personne présentant des signes d’état grippal.</w:t>
                      </w:r>
                    </w:p>
                  </w:txbxContent>
                </v:textbox>
              </v:shape>
            </w:pict>
          </mc:Fallback>
        </mc:AlternateContent>
      </w:r>
    </w:p>
    <w:p w:rsidR="00F27AEC" w:rsidRPr="00F27AEC" w:rsidRDefault="00F27AEC" w:rsidP="00F27AEC">
      <w:pPr>
        <w:spacing w:after="0" w:line="240" w:lineRule="auto"/>
        <w:rPr>
          <w:rFonts w:ascii="Times New Roman" w:eastAsia="Times New Roman" w:hAnsi="Times New Roman" w:cs="Times New Roman"/>
          <w:lang w:eastAsia="fr-FR"/>
        </w:rPr>
      </w:pPr>
    </w:p>
    <w:p w:rsidR="00F27AEC" w:rsidRPr="00F27AEC" w:rsidRDefault="00F27AEC" w:rsidP="00F27AEC">
      <w:pPr>
        <w:spacing w:after="0" w:line="240" w:lineRule="auto"/>
        <w:rPr>
          <w:rFonts w:ascii="Times New Roman" w:eastAsia="Times New Roman" w:hAnsi="Times New Roman" w:cs="Times New Roman"/>
          <w:lang w:eastAsia="fr-FR"/>
        </w:rPr>
      </w:pPr>
    </w:p>
    <w:p w:rsidR="00F27AEC" w:rsidRPr="00F27AEC" w:rsidRDefault="00F27AEC" w:rsidP="00F27AEC">
      <w:pPr>
        <w:spacing w:after="0" w:line="240" w:lineRule="auto"/>
        <w:rPr>
          <w:rFonts w:ascii="Times New Roman" w:eastAsia="Times New Roman" w:hAnsi="Times New Roman" w:cs="Times New Roman"/>
          <w:lang w:eastAsia="fr-FR"/>
        </w:rPr>
      </w:pPr>
    </w:p>
    <w:p w:rsidR="00F27AEC" w:rsidRPr="00F27AEC" w:rsidRDefault="00F27AEC" w:rsidP="00F27AEC">
      <w:pPr>
        <w:spacing w:after="0" w:line="240" w:lineRule="auto"/>
        <w:rPr>
          <w:rFonts w:ascii="Times New Roman" w:eastAsia="Times New Roman" w:hAnsi="Times New Roman" w:cs="Times New Roman"/>
          <w:lang w:eastAsia="fr-FR"/>
        </w:rPr>
      </w:pPr>
    </w:p>
    <w:p w:rsidR="00F27AEC" w:rsidRPr="00F27AEC" w:rsidRDefault="00F27AEC" w:rsidP="00F27AEC">
      <w:pPr>
        <w:spacing w:after="0" w:line="240" w:lineRule="auto"/>
        <w:rPr>
          <w:rFonts w:ascii="Times New Roman" w:eastAsia="Times New Roman" w:hAnsi="Times New Roman" w:cs="Times New Roman"/>
          <w:lang w:eastAsia="fr-FR"/>
        </w:rPr>
      </w:pPr>
    </w:p>
    <w:p w:rsidR="00F27AEC" w:rsidRPr="00F27AEC" w:rsidRDefault="00F27AEC" w:rsidP="00F27AEC">
      <w:pPr>
        <w:spacing w:after="0" w:line="240" w:lineRule="auto"/>
        <w:rPr>
          <w:rFonts w:ascii="Times New Roman" w:eastAsia="Times New Roman" w:hAnsi="Times New Roman" w:cs="Times New Roman"/>
          <w:lang w:eastAsia="fr-FR"/>
        </w:rPr>
      </w:pPr>
    </w:p>
    <w:p w:rsidR="00F27AEC" w:rsidRPr="00F27AEC" w:rsidRDefault="00F27AEC" w:rsidP="00F27AEC">
      <w:pPr>
        <w:spacing w:after="0" w:line="240" w:lineRule="auto"/>
        <w:rPr>
          <w:rFonts w:ascii="Times New Roman" w:eastAsia="Times New Roman" w:hAnsi="Times New Roman" w:cs="Times New Roman"/>
          <w:lang w:eastAsia="fr-FR"/>
        </w:rPr>
      </w:pPr>
    </w:p>
    <w:p w:rsidR="00F27AEC" w:rsidRPr="00F27AEC" w:rsidRDefault="00F27AEC" w:rsidP="00F27AEC">
      <w:pPr>
        <w:spacing w:after="0" w:line="240" w:lineRule="auto"/>
        <w:rPr>
          <w:rFonts w:ascii="Times New Roman" w:eastAsia="Times New Roman" w:hAnsi="Times New Roman" w:cs="Times New Roman"/>
          <w:lang w:eastAsia="fr-FR"/>
        </w:rPr>
      </w:pPr>
    </w:p>
    <w:p w:rsidR="00F27AEC" w:rsidRPr="00F27AEC" w:rsidRDefault="00F27AEC" w:rsidP="00F27AEC">
      <w:pPr>
        <w:spacing w:after="0" w:line="240" w:lineRule="auto"/>
        <w:rPr>
          <w:rFonts w:ascii="Times New Roman" w:eastAsia="Times New Roman" w:hAnsi="Times New Roman" w:cs="Times New Roman"/>
          <w:lang w:eastAsia="fr-FR"/>
        </w:rPr>
      </w:pPr>
    </w:p>
    <w:p w:rsidR="00F27AEC" w:rsidRPr="00F27AEC" w:rsidRDefault="00F27AEC" w:rsidP="00F27AEC">
      <w:pPr>
        <w:spacing w:after="0" w:line="240" w:lineRule="auto"/>
        <w:rPr>
          <w:rFonts w:ascii="Times New Roman" w:eastAsia="Times New Roman" w:hAnsi="Times New Roman" w:cs="Times New Roman"/>
          <w:lang w:eastAsia="fr-FR"/>
        </w:rPr>
      </w:pPr>
    </w:p>
    <w:p w:rsidR="00F27AEC" w:rsidRPr="00F27AEC" w:rsidRDefault="00F27AEC" w:rsidP="00F27AEC">
      <w:pPr>
        <w:spacing w:after="0" w:line="240" w:lineRule="auto"/>
        <w:rPr>
          <w:rFonts w:ascii="Times New Roman" w:eastAsia="Times New Roman" w:hAnsi="Times New Roman" w:cs="Times New Roman"/>
          <w:lang w:eastAsia="fr-FR"/>
        </w:rPr>
      </w:pPr>
    </w:p>
    <w:p w:rsidR="00F27AEC" w:rsidRPr="00F27AEC" w:rsidRDefault="00F27AEC" w:rsidP="00F27AEC">
      <w:pPr>
        <w:spacing w:after="0" w:line="240" w:lineRule="auto"/>
        <w:rPr>
          <w:rFonts w:ascii="Times New Roman" w:eastAsia="Times New Roman" w:hAnsi="Times New Roman" w:cs="Times New Roman"/>
          <w:lang w:eastAsia="fr-FR"/>
        </w:rPr>
      </w:pPr>
    </w:p>
    <w:p w:rsidR="00F27AEC" w:rsidRPr="00F27AEC" w:rsidRDefault="00F27AEC" w:rsidP="00F27AEC">
      <w:pPr>
        <w:spacing w:after="0" w:line="240" w:lineRule="auto"/>
        <w:rPr>
          <w:rFonts w:ascii="Times New Roman" w:eastAsia="Times New Roman" w:hAnsi="Times New Roman" w:cs="Times New Roman"/>
          <w:lang w:eastAsia="fr-FR"/>
        </w:rPr>
      </w:pPr>
    </w:p>
    <w:p w:rsidR="00F27AEC" w:rsidRPr="00F27AEC" w:rsidRDefault="00F27AEC" w:rsidP="00F27AEC">
      <w:pPr>
        <w:spacing w:after="0" w:line="240" w:lineRule="auto"/>
        <w:rPr>
          <w:rFonts w:ascii="Times New Roman" w:eastAsia="Times New Roman" w:hAnsi="Times New Roman" w:cs="Times New Roman"/>
          <w:lang w:eastAsia="fr-FR"/>
        </w:rPr>
      </w:pPr>
    </w:p>
    <w:p w:rsidR="00F27AEC" w:rsidRPr="00F27AEC" w:rsidRDefault="00F27AEC" w:rsidP="00F27AEC">
      <w:pPr>
        <w:spacing w:after="0" w:line="240" w:lineRule="auto"/>
        <w:rPr>
          <w:rFonts w:ascii="Times New Roman" w:eastAsia="Times New Roman" w:hAnsi="Times New Roman" w:cs="Times New Roman"/>
          <w:lang w:eastAsia="fr-FR"/>
        </w:rPr>
      </w:pPr>
    </w:p>
    <w:p w:rsidR="00355EB9" w:rsidRDefault="00355EB9" w:rsidP="00F27AEC">
      <w:pPr>
        <w:spacing w:after="0" w:line="240" w:lineRule="auto"/>
        <w:jc w:val="both"/>
        <w:rPr>
          <w:rFonts w:ascii="Times New Roman" w:eastAsia="Times New Roman" w:hAnsi="Times New Roman" w:cs="Times New Roman"/>
          <w:lang w:eastAsia="fr-FR"/>
        </w:rPr>
      </w:pPr>
    </w:p>
    <w:p w:rsidR="00355EB9" w:rsidRDefault="00355EB9" w:rsidP="00F27AEC">
      <w:pPr>
        <w:spacing w:after="0" w:line="240" w:lineRule="auto"/>
        <w:jc w:val="both"/>
        <w:rPr>
          <w:rFonts w:ascii="Times New Roman" w:eastAsia="Times New Roman" w:hAnsi="Times New Roman" w:cs="Times New Roman"/>
          <w:lang w:eastAsia="fr-FR"/>
        </w:rPr>
      </w:pPr>
    </w:p>
    <w:p w:rsidR="00355EB9" w:rsidRDefault="00355EB9" w:rsidP="00F27AEC">
      <w:pPr>
        <w:spacing w:after="0" w:line="240" w:lineRule="auto"/>
        <w:jc w:val="both"/>
        <w:rPr>
          <w:rFonts w:ascii="Times New Roman" w:eastAsia="Times New Roman" w:hAnsi="Times New Roman" w:cs="Times New Roman"/>
          <w:lang w:eastAsia="fr-FR"/>
        </w:rPr>
      </w:pPr>
    </w:p>
    <w:p w:rsidR="00355EB9" w:rsidRDefault="00355EB9" w:rsidP="00F27AEC">
      <w:pPr>
        <w:spacing w:after="0" w:line="240" w:lineRule="auto"/>
        <w:jc w:val="both"/>
        <w:rPr>
          <w:rFonts w:ascii="Times New Roman" w:eastAsia="Times New Roman" w:hAnsi="Times New Roman" w:cs="Times New Roman"/>
          <w:lang w:eastAsia="fr-FR"/>
        </w:rPr>
      </w:pPr>
    </w:p>
    <w:p w:rsidR="00355EB9" w:rsidRDefault="00355EB9" w:rsidP="00F27AEC">
      <w:pPr>
        <w:spacing w:after="0" w:line="240" w:lineRule="auto"/>
        <w:jc w:val="both"/>
        <w:rPr>
          <w:rFonts w:ascii="Times New Roman" w:eastAsia="Times New Roman" w:hAnsi="Times New Roman" w:cs="Times New Roman"/>
          <w:lang w:eastAsia="fr-FR"/>
        </w:rPr>
      </w:pPr>
    </w:p>
    <w:p w:rsidR="00F27AEC" w:rsidRPr="00F27AEC" w:rsidRDefault="00F27AEC" w:rsidP="00F27AEC">
      <w:pPr>
        <w:spacing w:after="0" w:line="240" w:lineRule="auto"/>
        <w:jc w:val="both"/>
        <w:rPr>
          <w:rFonts w:ascii="Times New Roman" w:eastAsia="Times New Roman" w:hAnsi="Times New Roman" w:cs="Times New Roman"/>
          <w:lang w:eastAsia="fr-FR"/>
        </w:rPr>
      </w:pPr>
      <w:r w:rsidRPr="00F27AEC">
        <w:rPr>
          <w:rFonts w:ascii="Times New Roman" w:eastAsia="Times New Roman" w:hAnsi="Times New Roman" w:cs="Times New Roman"/>
          <w:lang w:eastAsia="fr-FR"/>
        </w:rPr>
        <w:t xml:space="preserve">En Europe, </w:t>
      </w:r>
      <w:r w:rsidR="00355EB9">
        <w:rPr>
          <w:rFonts w:ascii="Times New Roman" w:eastAsia="Times New Roman" w:hAnsi="Times New Roman" w:cs="Times New Roman"/>
          <w:lang w:eastAsia="fr-FR"/>
        </w:rPr>
        <w:t xml:space="preserve">de 40 à </w:t>
      </w:r>
      <w:r w:rsidRPr="00F27AEC">
        <w:rPr>
          <w:rFonts w:ascii="Times New Roman" w:eastAsia="Times New Roman" w:hAnsi="Times New Roman" w:cs="Times New Roman"/>
          <w:lang w:eastAsia="fr-FR"/>
        </w:rPr>
        <w:t>80% des femmes enceintes ne possèdent pas d’anticorps et sont donc susceptibles de faire une infection au CMV, mais seulement 1% de ces femmes la contractent pendant leur grossesse (</w:t>
      </w:r>
      <w:r w:rsidRPr="00F27AEC">
        <w:rPr>
          <w:rFonts w:ascii="Times New Roman" w:eastAsia="Times New Roman" w:hAnsi="Times New Roman" w:cs="Times New Roman"/>
          <w:u w:val="single"/>
          <w:lang w:eastAsia="fr-FR"/>
        </w:rPr>
        <w:t>primo-infection</w:t>
      </w:r>
      <w:r w:rsidRPr="00F27AEC">
        <w:rPr>
          <w:rFonts w:ascii="Times New Roman" w:eastAsia="Times New Roman" w:hAnsi="Times New Roman" w:cs="Times New Roman"/>
          <w:lang w:eastAsia="fr-FR"/>
        </w:rPr>
        <w:t>).</w:t>
      </w:r>
    </w:p>
    <w:p w:rsidR="00F27AEC" w:rsidRPr="00F27AEC" w:rsidRDefault="00F27AEC" w:rsidP="00F27AEC">
      <w:pPr>
        <w:spacing w:after="0" w:line="240" w:lineRule="auto"/>
        <w:jc w:val="both"/>
        <w:rPr>
          <w:rFonts w:ascii="Times New Roman" w:eastAsia="Times New Roman" w:hAnsi="Times New Roman" w:cs="Times New Roman"/>
          <w:lang w:eastAsia="fr-FR"/>
        </w:rPr>
      </w:pPr>
    </w:p>
    <w:p w:rsidR="00F27AEC" w:rsidRPr="00F27AEC" w:rsidRDefault="00F27AEC" w:rsidP="00F27AEC">
      <w:pPr>
        <w:spacing w:after="0" w:line="240" w:lineRule="auto"/>
        <w:jc w:val="both"/>
        <w:rPr>
          <w:rFonts w:ascii="Times New Roman" w:eastAsia="Times New Roman" w:hAnsi="Times New Roman" w:cs="Times New Roman"/>
          <w:lang w:eastAsia="fr-FR"/>
        </w:rPr>
      </w:pPr>
      <w:r w:rsidRPr="00F27AEC">
        <w:rPr>
          <w:rFonts w:ascii="Times New Roman" w:eastAsia="Times New Roman" w:hAnsi="Times New Roman" w:cs="Times New Roman"/>
          <w:lang w:eastAsia="fr-FR"/>
        </w:rPr>
        <w:t xml:space="preserve">Le risque de transmission de la mère au fœtus est d’environ 40% à la suite d’une </w:t>
      </w:r>
      <w:r w:rsidRPr="00F27AEC">
        <w:rPr>
          <w:rFonts w:ascii="Times New Roman" w:eastAsia="Times New Roman" w:hAnsi="Times New Roman" w:cs="Times New Roman"/>
          <w:u w:val="single"/>
          <w:lang w:eastAsia="fr-FR"/>
        </w:rPr>
        <w:t>primo-</w:t>
      </w:r>
      <w:r w:rsidRPr="00F27AEC">
        <w:rPr>
          <w:rFonts w:ascii="Times New Roman" w:eastAsia="Times New Roman" w:hAnsi="Times New Roman" w:cs="Times New Roman"/>
          <w:lang w:eastAsia="fr-FR"/>
        </w:rPr>
        <w:t xml:space="preserve">infection (et inférieur à 2% s’il s’agit d’une </w:t>
      </w:r>
      <w:r w:rsidRPr="00F27AEC">
        <w:rPr>
          <w:rFonts w:ascii="Times New Roman" w:eastAsia="Times New Roman" w:hAnsi="Times New Roman" w:cs="Times New Roman"/>
          <w:u w:val="single"/>
          <w:lang w:eastAsia="fr-FR"/>
        </w:rPr>
        <w:t>réactivation</w:t>
      </w:r>
      <w:r w:rsidRPr="00F27AEC">
        <w:rPr>
          <w:rFonts w:ascii="Times New Roman" w:eastAsia="Times New Roman" w:hAnsi="Times New Roman" w:cs="Times New Roman"/>
          <w:lang w:eastAsia="fr-FR"/>
        </w:rPr>
        <w:t>).</w:t>
      </w:r>
    </w:p>
    <w:p w:rsidR="00F27AEC" w:rsidRPr="00F27AEC" w:rsidRDefault="00F27AEC" w:rsidP="00F27AEC">
      <w:pPr>
        <w:spacing w:after="0" w:line="240" w:lineRule="auto"/>
        <w:jc w:val="both"/>
        <w:rPr>
          <w:rFonts w:ascii="Times New Roman" w:eastAsia="Times New Roman" w:hAnsi="Times New Roman" w:cs="Times New Roman"/>
          <w:lang w:eastAsia="fr-FR"/>
        </w:rPr>
      </w:pPr>
    </w:p>
    <w:p w:rsidR="00F27AEC" w:rsidRPr="00F27AEC" w:rsidRDefault="00F27AEC" w:rsidP="00F27AEC">
      <w:pPr>
        <w:spacing w:after="0" w:line="240" w:lineRule="auto"/>
        <w:jc w:val="both"/>
        <w:rPr>
          <w:rFonts w:ascii="Times New Roman" w:eastAsia="Times New Roman" w:hAnsi="Times New Roman" w:cs="Times New Roman"/>
          <w:lang w:eastAsia="fr-FR"/>
        </w:rPr>
      </w:pPr>
      <w:r w:rsidRPr="00F27AEC">
        <w:rPr>
          <w:rFonts w:ascii="Times New Roman" w:eastAsia="Times New Roman" w:hAnsi="Times New Roman" w:cs="Times New Roman"/>
          <w:lang w:eastAsia="fr-FR"/>
        </w:rPr>
        <w:t>Des séquelles fœtales peuvent survenir quel que soit le moment ou l’infection a eu lieu.</w:t>
      </w:r>
    </w:p>
    <w:p w:rsidR="00F27AEC" w:rsidRPr="00F27AEC" w:rsidRDefault="00F27AEC" w:rsidP="00F27AEC">
      <w:pPr>
        <w:spacing w:after="0" w:line="240" w:lineRule="auto"/>
        <w:jc w:val="both"/>
        <w:rPr>
          <w:rFonts w:ascii="Times New Roman" w:eastAsia="Times New Roman" w:hAnsi="Times New Roman" w:cs="Times New Roman"/>
          <w:lang w:eastAsia="fr-FR"/>
        </w:rPr>
      </w:pPr>
      <w:r w:rsidRPr="00F27AEC">
        <w:rPr>
          <w:rFonts w:ascii="Times New Roman" w:eastAsia="Times New Roman" w:hAnsi="Times New Roman" w:cs="Times New Roman"/>
          <w:lang w:eastAsia="fr-FR"/>
        </w:rPr>
        <w:t>90% des nouveau-nés infectés pendant la grossesse sont asymptomatiques à la naissance ; parmi ceux-ci, la plupart restent normaux, mais 10-15% développent des séquelles sur plusieurs années, le plus souvent une perte auditive uni ou bilatérale. Un suivi pédiatrique approprié est proposé pour ces enfants.</w:t>
      </w:r>
    </w:p>
    <w:p w:rsidR="00F27AEC" w:rsidRPr="00F27AEC" w:rsidRDefault="00F27AEC" w:rsidP="00F27AEC">
      <w:pPr>
        <w:spacing w:after="0" w:line="240" w:lineRule="auto"/>
        <w:jc w:val="both"/>
        <w:rPr>
          <w:rFonts w:ascii="Times New Roman" w:eastAsia="Times New Roman" w:hAnsi="Times New Roman" w:cs="Times New Roman"/>
          <w:lang w:eastAsia="fr-FR"/>
        </w:rPr>
      </w:pPr>
      <w:r w:rsidRPr="00F27AEC">
        <w:rPr>
          <w:rFonts w:ascii="Times New Roman" w:eastAsia="Times New Roman" w:hAnsi="Times New Roman" w:cs="Times New Roman"/>
          <w:lang w:eastAsia="fr-FR"/>
        </w:rPr>
        <w:t>Jusqu’à 10% des nourrissons infectés pendant la grossesse souff</w:t>
      </w:r>
      <w:r w:rsidR="00355EB9">
        <w:rPr>
          <w:rFonts w:ascii="Times New Roman" w:eastAsia="Times New Roman" w:hAnsi="Times New Roman" w:cs="Times New Roman"/>
          <w:lang w:eastAsia="fr-FR"/>
        </w:rPr>
        <w:t xml:space="preserve">rent de séquelles légères (50%) ou </w:t>
      </w:r>
      <w:r w:rsidRPr="00F27AEC">
        <w:rPr>
          <w:rFonts w:ascii="Times New Roman" w:eastAsia="Times New Roman" w:hAnsi="Times New Roman" w:cs="Times New Roman"/>
          <w:lang w:eastAsia="fr-FR"/>
        </w:rPr>
        <w:t xml:space="preserve">graves (50%). Dans ce dernier groupe, le risque d’atteinte neurologique est élevé.  </w:t>
      </w:r>
    </w:p>
    <w:p w:rsidR="00F27AEC" w:rsidRPr="00F27AEC" w:rsidRDefault="00F27AEC" w:rsidP="00F27AEC">
      <w:pPr>
        <w:spacing w:after="0" w:line="240" w:lineRule="auto"/>
        <w:rPr>
          <w:rFonts w:ascii="Times New Roman" w:eastAsia="Times New Roman" w:hAnsi="Times New Roman" w:cs="Times New Roman"/>
          <w:lang w:eastAsia="fr-FR"/>
        </w:rPr>
      </w:pPr>
    </w:p>
    <w:p w:rsidR="00F27AEC" w:rsidRPr="00F27AEC" w:rsidRDefault="00F27AEC" w:rsidP="00F27AEC">
      <w:pPr>
        <w:spacing w:after="0" w:line="240" w:lineRule="auto"/>
        <w:jc w:val="both"/>
        <w:rPr>
          <w:rFonts w:ascii="Times New Roman" w:eastAsia="Times New Roman" w:hAnsi="Times New Roman" w:cs="Times New Roman"/>
          <w:lang w:eastAsia="fr-FR"/>
        </w:rPr>
      </w:pPr>
      <w:r w:rsidRPr="00F27AEC">
        <w:rPr>
          <w:rFonts w:ascii="Times New Roman" w:eastAsia="Times New Roman" w:hAnsi="Times New Roman" w:cs="Times New Roman"/>
          <w:lang w:eastAsia="fr-FR"/>
        </w:rPr>
        <w:t>De manière à prévenir l’infection fœtale par le CMV et ses conséquences défavorables, nous proposons le dépistage anténatal de l’infection au cours de la grossesse. Celui-ci consiste en des prises de sang durant la grossesse et, en cas de séroconversion, des échographies à la recherche de signes bien spécifiques, et parfois une ponction amniotique (amniocentèse). L’objectif principal du diagnostic anténatal est de détecter une infection asymptomatique de la patiente enceinte, de déterminer si le fœtus est infecté, s’il présente éventuellement des signes de séquelles graves et d’en informer les futurs parents.</w:t>
      </w:r>
    </w:p>
    <w:p w:rsidR="00F27AEC" w:rsidRPr="00F27AEC" w:rsidRDefault="00F27AEC" w:rsidP="00F27AEC">
      <w:pPr>
        <w:spacing w:after="0" w:line="240" w:lineRule="auto"/>
        <w:jc w:val="both"/>
        <w:rPr>
          <w:rFonts w:ascii="Times New Roman" w:eastAsia="Times New Roman" w:hAnsi="Times New Roman" w:cs="Times New Roman"/>
          <w:lang w:eastAsia="fr-FR"/>
        </w:rPr>
      </w:pPr>
      <w:r w:rsidRPr="00F27AEC">
        <w:rPr>
          <w:rFonts w:ascii="Times New Roman" w:eastAsia="Times New Roman" w:hAnsi="Times New Roman" w:cs="Times New Roman"/>
          <w:lang w:eastAsia="fr-FR"/>
        </w:rPr>
        <w:t>La place de plus en plus prépondérante du diagnostic anténatal dans l’évaluation des infections fœtales a permis depuis des années d’éviter un grand nombre d’interruptions de grossesses inutiles pour des fœtus sains.</w:t>
      </w:r>
    </w:p>
    <w:p w:rsidR="00F27AEC" w:rsidRPr="00F27AEC" w:rsidRDefault="00F27AEC" w:rsidP="00F27AEC">
      <w:pPr>
        <w:spacing w:after="0" w:line="240" w:lineRule="auto"/>
        <w:jc w:val="both"/>
        <w:rPr>
          <w:rFonts w:ascii="Times New Roman" w:eastAsia="Times New Roman" w:hAnsi="Times New Roman" w:cs="Times New Roman"/>
          <w:lang w:eastAsia="fr-FR"/>
        </w:rPr>
      </w:pPr>
    </w:p>
    <w:p w:rsidR="00F27AEC" w:rsidRPr="00F27AEC" w:rsidRDefault="00F27AEC" w:rsidP="00F27AEC">
      <w:pPr>
        <w:spacing w:after="0" w:line="240" w:lineRule="auto"/>
        <w:jc w:val="both"/>
        <w:rPr>
          <w:rFonts w:ascii="Times New Roman" w:eastAsia="Times New Roman" w:hAnsi="Times New Roman" w:cs="Times New Roman"/>
          <w:lang w:eastAsia="fr-FR"/>
        </w:rPr>
      </w:pPr>
      <w:r w:rsidRPr="00F27AEC">
        <w:rPr>
          <w:rFonts w:ascii="Times New Roman" w:eastAsia="Times New Roman" w:hAnsi="Times New Roman" w:cs="Times New Roman"/>
          <w:lang w:eastAsia="fr-FR"/>
        </w:rPr>
        <w:t xml:space="preserve">Toutefois, l’interruption médicale de grossesse reste une issue envisageable lorsque la surveillance échographique découvre des lésions fœtales. Dans tous les cas, la décision ne sera prise qu’après discussion multidisciplinaire entre les différents acteurs de médecine </w:t>
      </w:r>
      <w:r w:rsidR="00355EB9" w:rsidRPr="00F27AEC">
        <w:rPr>
          <w:rFonts w:ascii="Times New Roman" w:eastAsia="Times New Roman" w:hAnsi="Times New Roman" w:cs="Times New Roman"/>
          <w:lang w:eastAsia="fr-FR"/>
        </w:rPr>
        <w:t>fœtale</w:t>
      </w:r>
      <w:bookmarkStart w:id="0" w:name="_GoBack"/>
      <w:bookmarkEnd w:id="0"/>
      <w:r w:rsidRPr="00F27AEC">
        <w:rPr>
          <w:rFonts w:ascii="Times New Roman" w:eastAsia="Times New Roman" w:hAnsi="Times New Roman" w:cs="Times New Roman"/>
          <w:lang w:eastAsia="fr-FR"/>
        </w:rPr>
        <w:t xml:space="preserve"> et, bien entendu, la patiente et son conjoint.</w:t>
      </w:r>
    </w:p>
    <w:p w:rsidR="00D85E5E" w:rsidRPr="00F27AEC" w:rsidRDefault="00F27AEC" w:rsidP="00F27AEC">
      <w:pPr>
        <w:spacing w:after="0" w:line="240" w:lineRule="auto"/>
        <w:rPr>
          <w:rFonts w:ascii="Times New Roman" w:eastAsia="Times New Roman" w:hAnsi="Times New Roman" w:cs="Times New Roman"/>
          <w:lang w:eastAsia="fr-FR"/>
        </w:rPr>
      </w:pPr>
      <w:r w:rsidRPr="00F27AEC">
        <w:rPr>
          <w:rFonts w:ascii="Times New Roman" w:eastAsia="Times New Roman" w:hAnsi="Times New Roman" w:cs="Times New Roman"/>
          <w:lang w:eastAsia="fr-FR"/>
        </w:rPr>
        <w:t>Malheureusement, il n’existe actuellement ni vaccin, ni traitement contre le CMV, mais l’un et l’autre sont en développement.</w:t>
      </w:r>
    </w:p>
    <w:sectPr w:rsidR="00D85E5E" w:rsidRPr="00F27A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D051B6"/>
    <w:multiLevelType w:val="hybridMultilevel"/>
    <w:tmpl w:val="229C1514"/>
    <w:lvl w:ilvl="0" w:tplc="080C0011">
      <w:start w:val="1"/>
      <w:numFmt w:val="decimal"/>
      <w:lvlText w:val="%1)"/>
      <w:lvlJc w:val="left"/>
      <w:pPr>
        <w:ind w:left="787" w:hanging="360"/>
      </w:pPr>
    </w:lvl>
    <w:lvl w:ilvl="1" w:tplc="080C0019" w:tentative="1">
      <w:start w:val="1"/>
      <w:numFmt w:val="lowerLetter"/>
      <w:lvlText w:val="%2."/>
      <w:lvlJc w:val="left"/>
      <w:pPr>
        <w:ind w:left="1507" w:hanging="360"/>
      </w:pPr>
    </w:lvl>
    <w:lvl w:ilvl="2" w:tplc="080C001B" w:tentative="1">
      <w:start w:val="1"/>
      <w:numFmt w:val="lowerRoman"/>
      <w:lvlText w:val="%3."/>
      <w:lvlJc w:val="right"/>
      <w:pPr>
        <w:ind w:left="2227" w:hanging="180"/>
      </w:pPr>
    </w:lvl>
    <w:lvl w:ilvl="3" w:tplc="080C000F" w:tentative="1">
      <w:start w:val="1"/>
      <w:numFmt w:val="decimal"/>
      <w:lvlText w:val="%4."/>
      <w:lvlJc w:val="left"/>
      <w:pPr>
        <w:ind w:left="2947" w:hanging="360"/>
      </w:pPr>
    </w:lvl>
    <w:lvl w:ilvl="4" w:tplc="080C0019" w:tentative="1">
      <w:start w:val="1"/>
      <w:numFmt w:val="lowerLetter"/>
      <w:lvlText w:val="%5."/>
      <w:lvlJc w:val="left"/>
      <w:pPr>
        <w:ind w:left="3667" w:hanging="360"/>
      </w:pPr>
    </w:lvl>
    <w:lvl w:ilvl="5" w:tplc="080C001B" w:tentative="1">
      <w:start w:val="1"/>
      <w:numFmt w:val="lowerRoman"/>
      <w:lvlText w:val="%6."/>
      <w:lvlJc w:val="right"/>
      <w:pPr>
        <w:ind w:left="4387" w:hanging="180"/>
      </w:pPr>
    </w:lvl>
    <w:lvl w:ilvl="6" w:tplc="080C000F" w:tentative="1">
      <w:start w:val="1"/>
      <w:numFmt w:val="decimal"/>
      <w:lvlText w:val="%7."/>
      <w:lvlJc w:val="left"/>
      <w:pPr>
        <w:ind w:left="5107" w:hanging="360"/>
      </w:pPr>
    </w:lvl>
    <w:lvl w:ilvl="7" w:tplc="080C0019" w:tentative="1">
      <w:start w:val="1"/>
      <w:numFmt w:val="lowerLetter"/>
      <w:lvlText w:val="%8."/>
      <w:lvlJc w:val="left"/>
      <w:pPr>
        <w:ind w:left="5827" w:hanging="360"/>
      </w:pPr>
    </w:lvl>
    <w:lvl w:ilvl="8" w:tplc="080C001B" w:tentative="1">
      <w:start w:val="1"/>
      <w:numFmt w:val="lowerRoman"/>
      <w:lvlText w:val="%9."/>
      <w:lvlJc w:val="right"/>
      <w:pPr>
        <w:ind w:left="65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AEC"/>
    <w:rsid w:val="00355EB9"/>
    <w:rsid w:val="00D85E5E"/>
    <w:rsid w:val="00F27AE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D79EE"/>
  <w15:chartTrackingRefBased/>
  <w15:docId w15:val="{E3F72134-13CE-4C54-A8CB-848EDDBFC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439</Words>
  <Characters>2417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Biard Jean-Marc</dc:creator>
  <cp:keywords/>
  <dc:description/>
  <cp:lastModifiedBy>Biard Jean-Marc</cp:lastModifiedBy>
  <cp:revision>3</cp:revision>
  <dcterms:created xsi:type="dcterms:W3CDTF">2016-03-04T12:49:00Z</dcterms:created>
  <dcterms:modified xsi:type="dcterms:W3CDTF">2016-03-04T13:26:00Z</dcterms:modified>
</cp:coreProperties>
</file>